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F9" w:rsidRDefault="00C778F9" w:rsidP="00C778F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C778F9">
        <w:rPr>
          <w:rFonts w:ascii="Verdana" w:eastAsia="Times New Roman" w:hAnsi="Verdana" w:cs="Times New Roman"/>
          <w:b/>
          <w:bCs/>
          <w:sz w:val="18"/>
          <w:szCs w:val="18"/>
        </w:rPr>
        <w:t xml:space="preserve">Improving Function in Dementia and Other Cognitive-Linguistic Disorders </w:t>
      </w:r>
    </w:p>
    <w:p w:rsidR="00C778F9" w:rsidRPr="00C778F9" w:rsidRDefault="00C778F9" w:rsidP="00C778F9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C778F9" w:rsidRPr="00C778F9" w:rsidRDefault="00C778F9" w:rsidP="00C778F9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2286000" cy="24765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8F9" w:rsidRDefault="00C778F9" w:rsidP="00C778F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C778F9" w:rsidRDefault="00C778F9" w:rsidP="00C778F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>A Guide and Resource Book</w:t>
      </w:r>
      <w:r w:rsidRPr="00C778F9">
        <w:rPr>
          <w:rFonts w:ascii="Verdana" w:eastAsia="Times New Roman" w:hAnsi="Verdana" w:cs="Times New Roman"/>
          <w:sz w:val="18"/>
          <w:szCs w:val="18"/>
        </w:rPr>
        <w:br/>
      </w:r>
    </w:p>
    <w:p w:rsidR="00C778F9" w:rsidRPr="00C778F9" w:rsidRDefault="00C778F9" w:rsidP="00C778F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If you work with dementia patients, this guide and resource book will become your clinical bible. Not only do </w:t>
      </w:r>
      <w:proofErr w:type="spellStart"/>
      <w:r w:rsidRPr="00C778F9">
        <w:rPr>
          <w:rFonts w:ascii="Verdana" w:eastAsia="Times New Roman" w:hAnsi="Verdana" w:cs="Times New Roman"/>
          <w:sz w:val="18"/>
          <w:szCs w:val="18"/>
        </w:rPr>
        <w:t>Bayles</w:t>
      </w:r>
      <w:proofErr w:type="spellEnd"/>
      <w:r w:rsidRPr="00C778F9">
        <w:rPr>
          <w:rFonts w:ascii="Verdana" w:eastAsia="Times New Roman" w:hAnsi="Verdana" w:cs="Times New Roman"/>
          <w:sz w:val="18"/>
          <w:szCs w:val="18"/>
        </w:rPr>
        <w:t xml:space="preserve"> and </w:t>
      </w:r>
      <w:proofErr w:type="spellStart"/>
      <w:r w:rsidRPr="00C778F9">
        <w:rPr>
          <w:rFonts w:ascii="Verdana" w:eastAsia="Times New Roman" w:hAnsi="Verdana" w:cs="Times New Roman"/>
          <w:sz w:val="18"/>
          <w:szCs w:val="18"/>
        </w:rPr>
        <w:t>Tomoeda</w:t>
      </w:r>
      <w:proofErr w:type="spellEnd"/>
      <w:r w:rsidRPr="00C778F9">
        <w:rPr>
          <w:rFonts w:ascii="Verdana" w:eastAsia="Times New Roman" w:hAnsi="Verdana" w:cs="Times New Roman"/>
          <w:sz w:val="18"/>
          <w:szCs w:val="18"/>
        </w:rPr>
        <w:t xml:space="preserve"> specify guidelines for delivering services to </w:t>
      </w:r>
      <w:proofErr w:type="spellStart"/>
      <w:r w:rsidRPr="00C778F9">
        <w:rPr>
          <w:rFonts w:ascii="Verdana" w:eastAsia="Times New Roman" w:hAnsi="Verdana" w:cs="Times New Roman"/>
          <w:sz w:val="18"/>
          <w:szCs w:val="18"/>
        </w:rPr>
        <w:t>demetia</w:t>
      </w:r>
      <w:proofErr w:type="spellEnd"/>
      <w:r w:rsidRPr="00C778F9">
        <w:rPr>
          <w:rFonts w:ascii="Verdana" w:eastAsia="Times New Roman" w:hAnsi="Verdana" w:cs="Times New Roman"/>
          <w:sz w:val="18"/>
          <w:szCs w:val="18"/>
        </w:rPr>
        <w:t xml:space="preserve"> patients, they discuss assessment, and how to analyze test performance and write treatment goals. </w:t>
      </w:r>
    </w:p>
    <w:p w:rsidR="00C778F9" w:rsidRPr="00C778F9" w:rsidRDefault="00C778F9" w:rsidP="00C778F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The authors explain techniques for maximizing and improving the functioning of dementia patients and provide a wealth of </w:t>
      </w:r>
      <w:proofErr w:type="spellStart"/>
      <w:r w:rsidRPr="00C778F9">
        <w:rPr>
          <w:rFonts w:ascii="Verdana" w:eastAsia="Times New Roman" w:hAnsi="Verdana" w:cs="Times New Roman"/>
          <w:sz w:val="18"/>
          <w:szCs w:val="18"/>
        </w:rPr>
        <w:t>photocopiable</w:t>
      </w:r>
      <w:proofErr w:type="spellEnd"/>
      <w:r w:rsidRPr="00C778F9">
        <w:rPr>
          <w:rFonts w:ascii="Verdana" w:eastAsia="Times New Roman" w:hAnsi="Verdana" w:cs="Times New Roman"/>
          <w:sz w:val="18"/>
          <w:szCs w:val="18"/>
        </w:rPr>
        <w:t xml:space="preserve"> tasks and exercises for working on: </w:t>
      </w:r>
    </w:p>
    <w:p w:rsidR="00C778F9" w:rsidRPr="00C778F9" w:rsidRDefault="00C778F9" w:rsidP="00C778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ADLs </w:t>
      </w:r>
    </w:p>
    <w:p w:rsidR="00C778F9" w:rsidRPr="00C778F9" w:rsidRDefault="00C778F9" w:rsidP="00C778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Associating </w:t>
      </w:r>
    </w:p>
    <w:p w:rsidR="00C778F9" w:rsidRPr="00C778F9" w:rsidRDefault="00C778F9" w:rsidP="00C778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Attention/Perception </w:t>
      </w:r>
    </w:p>
    <w:p w:rsidR="00C778F9" w:rsidRPr="00C778F9" w:rsidRDefault="00C778F9" w:rsidP="00C778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Categorizing </w:t>
      </w:r>
    </w:p>
    <w:p w:rsidR="00C778F9" w:rsidRPr="00C778F9" w:rsidRDefault="00C778F9" w:rsidP="00C778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Cognitive-Linguistic Skills </w:t>
      </w:r>
    </w:p>
    <w:p w:rsidR="00C778F9" w:rsidRPr="00C778F9" w:rsidRDefault="00C778F9" w:rsidP="00C778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Memory </w:t>
      </w:r>
    </w:p>
    <w:p w:rsidR="00C778F9" w:rsidRPr="00C778F9" w:rsidRDefault="00C778F9" w:rsidP="00C778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Orientation </w:t>
      </w:r>
    </w:p>
    <w:p w:rsidR="00C778F9" w:rsidRPr="00C778F9" w:rsidRDefault="00C778F9" w:rsidP="00C778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Reading/Writing/Drawing/Gestures </w:t>
      </w:r>
    </w:p>
    <w:p w:rsidR="00C778F9" w:rsidRPr="00C778F9" w:rsidRDefault="00C778F9" w:rsidP="00C778F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Sequencing </w:t>
      </w:r>
    </w:p>
    <w:p w:rsidR="00C778F9" w:rsidRPr="00C778F9" w:rsidRDefault="00C778F9" w:rsidP="00C778F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Chapter Topics include: </w:t>
      </w:r>
    </w:p>
    <w:p w:rsidR="00C778F9" w:rsidRPr="00C778F9" w:rsidRDefault="00C778F9" w:rsidP="00C778F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Dementia and Cognitive-Linguistic Disorders </w:t>
      </w:r>
    </w:p>
    <w:p w:rsidR="00C778F9" w:rsidRPr="00C778F9" w:rsidRDefault="00C778F9" w:rsidP="00C778F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Guidelines for providing reimbursable services </w:t>
      </w:r>
    </w:p>
    <w:p w:rsidR="00C778F9" w:rsidRPr="00C778F9" w:rsidRDefault="00C778F9" w:rsidP="00C778F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Tests of Functional Abilities of Dementia Patients </w:t>
      </w:r>
    </w:p>
    <w:p w:rsidR="00C778F9" w:rsidRPr="00C778F9" w:rsidRDefault="00C778F9" w:rsidP="00C778F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Assessing Communicative Function in Patients with Dementia </w:t>
      </w:r>
    </w:p>
    <w:p w:rsidR="00C778F9" w:rsidRPr="00C778F9" w:rsidRDefault="00C778F9" w:rsidP="00C778F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Functional Abilities of Alzheimer's Patients By Stage of Disease </w:t>
      </w:r>
    </w:p>
    <w:p w:rsidR="00C778F9" w:rsidRPr="00C778F9" w:rsidRDefault="00C778F9" w:rsidP="00C778F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A Model for Successful Intervention </w:t>
      </w:r>
    </w:p>
    <w:p w:rsidR="00C778F9" w:rsidRPr="00C778F9" w:rsidRDefault="00C778F9" w:rsidP="00C778F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Interpreting Test Performance and Writing Treatment Goals </w:t>
      </w:r>
    </w:p>
    <w:p w:rsidR="00C778F9" w:rsidRPr="00C778F9" w:rsidRDefault="00C778F9" w:rsidP="00C778F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778F9">
        <w:rPr>
          <w:rFonts w:ascii="Verdana" w:eastAsia="Times New Roman" w:hAnsi="Verdana" w:cs="Times New Roman"/>
          <w:sz w:val="18"/>
          <w:szCs w:val="18"/>
        </w:rPr>
        <w:t xml:space="preserve">Interventions for Improving Function (reproducible section) </w:t>
      </w:r>
    </w:p>
    <w:p w:rsidR="00643AA6" w:rsidRPr="00C778F9" w:rsidRDefault="00643AA6" w:rsidP="00C778F9">
      <w:pPr>
        <w:spacing w:after="0"/>
        <w:rPr>
          <w:rFonts w:ascii="Verdana" w:hAnsi="Verdana"/>
          <w:sz w:val="18"/>
          <w:szCs w:val="18"/>
        </w:rPr>
      </w:pPr>
    </w:p>
    <w:sectPr w:rsidR="00643AA6" w:rsidRPr="00C778F9" w:rsidSect="0064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83B54"/>
    <w:multiLevelType w:val="multilevel"/>
    <w:tmpl w:val="87B0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00CB0"/>
    <w:multiLevelType w:val="multilevel"/>
    <w:tmpl w:val="C850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B68"/>
    <w:rsid w:val="00643AA6"/>
    <w:rsid w:val="00A13B68"/>
    <w:rsid w:val="00C7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A6"/>
  </w:style>
  <w:style w:type="paragraph" w:styleId="Heading2">
    <w:name w:val="heading 2"/>
    <w:basedOn w:val="Normal"/>
    <w:link w:val="Heading2Char"/>
    <w:uiPriority w:val="9"/>
    <w:qFormat/>
    <w:rsid w:val="00C77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78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7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78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Company>Home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2010-03-23T06:06:00Z</dcterms:created>
  <dcterms:modified xsi:type="dcterms:W3CDTF">2010-03-23T06:09:00Z</dcterms:modified>
</cp:coreProperties>
</file>